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384360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 xml:space="preserve"> на ОбС на Община Гурково на </w:t>
      </w:r>
      <w:r w:rsidR="00384360">
        <w:rPr>
          <w:b/>
          <w:sz w:val="44"/>
          <w:szCs w:val="23"/>
        </w:rPr>
        <w:t>1</w:t>
      </w:r>
      <w:r w:rsidR="00832AD3">
        <w:rPr>
          <w:b/>
          <w:sz w:val="44"/>
          <w:szCs w:val="23"/>
        </w:rPr>
        <w:t>7</w:t>
      </w:r>
      <w:r w:rsidR="002764F8">
        <w:rPr>
          <w:b/>
          <w:sz w:val="44"/>
          <w:szCs w:val="23"/>
        </w:rPr>
        <w:t>.0</w:t>
      </w:r>
      <w:r w:rsidR="00832AD3">
        <w:rPr>
          <w:b/>
          <w:sz w:val="44"/>
          <w:szCs w:val="23"/>
        </w:rPr>
        <w:t>2</w:t>
      </w:r>
      <w:r w:rsidR="002764F8">
        <w:rPr>
          <w:b/>
          <w:sz w:val="44"/>
          <w:szCs w:val="23"/>
        </w:rPr>
        <w:t>.202</w:t>
      </w:r>
      <w:r w:rsidR="007C3EE6">
        <w:rPr>
          <w:b/>
          <w:sz w:val="44"/>
          <w:szCs w:val="23"/>
          <w:lang w:val="en-US"/>
        </w:rPr>
        <w:t>3</w:t>
      </w:r>
      <w:r w:rsidR="002764F8">
        <w:rPr>
          <w:b/>
          <w:sz w:val="44"/>
          <w:szCs w:val="23"/>
        </w:rPr>
        <w:t xml:space="preserve"> </w:t>
      </w:r>
      <w:r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832AD3" w:rsidRPr="00832AD3" w:rsidRDefault="00832AD3" w:rsidP="00832AD3">
      <w:pPr>
        <w:ind w:firstLine="709"/>
        <w:jc w:val="both"/>
        <w:rPr>
          <w:sz w:val="28"/>
          <w:szCs w:val="28"/>
          <w:lang w:val="en-US"/>
        </w:rPr>
      </w:pPr>
      <w:r w:rsidRPr="00832AD3">
        <w:t>На основание чл.23</w:t>
      </w:r>
      <w:r w:rsidRPr="00832AD3">
        <w:rPr>
          <w:lang w:val="en-US"/>
        </w:rPr>
        <w:t>,</w:t>
      </w:r>
      <w:r w:rsidRPr="00832AD3">
        <w:t xml:space="preserve"> ал. </w:t>
      </w:r>
      <w:r w:rsidRPr="00832AD3">
        <w:rPr>
          <w:lang w:val="en-US"/>
        </w:rPr>
        <w:t>4</w:t>
      </w:r>
      <w:r w:rsidRPr="00832AD3">
        <w:t>, т.1  от ЗМСМА,  чл.</w:t>
      </w:r>
      <w:r w:rsidRPr="00832AD3">
        <w:rPr>
          <w:lang w:val="en-US"/>
        </w:rPr>
        <w:t>49</w:t>
      </w:r>
      <w:r w:rsidRPr="00832AD3"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свиквам</w:t>
      </w:r>
      <w:r w:rsidRPr="00832AD3">
        <w:rPr>
          <w:sz w:val="26"/>
          <w:szCs w:val="26"/>
        </w:rPr>
        <w:t xml:space="preserve"> </w:t>
      </w:r>
      <w:r w:rsidRPr="00832AD3">
        <w:rPr>
          <w:b/>
          <w:sz w:val="32"/>
        </w:rPr>
        <w:t>ИЗВЪНРЕДНО</w:t>
      </w:r>
      <w:r w:rsidRPr="00832AD3">
        <w:t xml:space="preserve"> </w:t>
      </w:r>
      <w:r w:rsidRPr="00832AD3">
        <w:rPr>
          <w:b/>
        </w:rPr>
        <w:t xml:space="preserve"> </w:t>
      </w:r>
      <w:r w:rsidRPr="00832AD3">
        <w:t>заседание на Общински съвет – град Гурково на</w:t>
      </w:r>
      <w:r w:rsidRPr="00832AD3">
        <w:rPr>
          <w:sz w:val="26"/>
          <w:szCs w:val="26"/>
        </w:rPr>
        <w:t xml:space="preserve"> </w:t>
      </w:r>
      <w:r w:rsidRPr="00832AD3">
        <w:rPr>
          <w:b/>
          <w:sz w:val="36"/>
          <w:szCs w:val="36"/>
          <w:u w:val="single"/>
        </w:rPr>
        <w:t>17.</w:t>
      </w:r>
      <w:r w:rsidRPr="00832AD3">
        <w:rPr>
          <w:b/>
          <w:sz w:val="36"/>
          <w:szCs w:val="36"/>
          <w:u w:val="single"/>
          <w:lang w:val="en-US"/>
        </w:rPr>
        <w:t>0</w:t>
      </w:r>
      <w:r w:rsidRPr="00832AD3">
        <w:rPr>
          <w:b/>
          <w:sz w:val="36"/>
          <w:szCs w:val="36"/>
          <w:u w:val="single"/>
        </w:rPr>
        <w:t>2</w:t>
      </w:r>
      <w:r w:rsidRPr="00832AD3">
        <w:rPr>
          <w:b/>
          <w:sz w:val="36"/>
          <w:szCs w:val="26"/>
          <w:u w:val="single"/>
        </w:rPr>
        <w:t>.20</w:t>
      </w:r>
      <w:r w:rsidRPr="00832AD3">
        <w:rPr>
          <w:b/>
          <w:sz w:val="36"/>
          <w:szCs w:val="26"/>
          <w:u w:val="single"/>
          <w:lang w:val="en-US"/>
        </w:rPr>
        <w:t>2</w:t>
      </w:r>
      <w:r w:rsidRPr="00832AD3">
        <w:rPr>
          <w:b/>
          <w:sz w:val="36"/>
          <w:szCs w:val="26"/>
          <w:u w:val="single"/>
        </w:rPr>
        <w:t>3 г</w:t>
      </w:r>
      <w:r w:rsidRPr="00832AD3">
        <w:rPr>
          <w:b/>
          <w:sz w:val="36"/>
          <w:szCs w:val="26"/>
        </w:rPr>
        <w:t>. /ПЕТЪК/</w:t>
      </w:r>
      <w:r w:rsidRPr="00832AD3">
        <w:rPr>
          <w:sz w:val="36"/>
          <w:szCs w:val="26"/>
        </w:rPr>
        <w:t xml:space="preserve"> </w:t>
      </w:r>
      <w:r w:rsidRPr="00832AD3">
        <w:rPr>
          <w:sz w:val="28"/>
          <w:szCs w:val="28"/>
        </w:rPr>
        <w:t>от</w:t>
      </w:r>
      <w:r w:rsidRPr="00832AD3">
        <w:rPr>
          <w:sz w:val="36"/>
          <w:szCs w:val="26"/>
        </w:rPr>
        <w:t xml:space="preserve"> </w:t>
      </w:r>
      <w:r w:rsidRPr="00832AD3">
        <w:rPr>
          <w:b/>
          <w:sz w:val="36"/>
          <w:szCs w:val="26"/>
          <w:u w:val="single"/>
        </w:rPr>
        <w:t>10,00</w:t>
      </w:r>
      <w:r w:rsidRPr="00832AD3">
        <w:rPr>
          <w:b/>
          <w:sz w:val="36"/>
          <w:szCs w:val="26"/>
          <w:lang w:val="ru-RU"/>
        </w:rPr>
        <w:t xml:space="preserve"> </w:t>
      </w:r>
      <w:r w:rsidRPr="00832AD3">
        <w:rPr>
          <w:b/>
          <w:sz w:val="28"/>
          <w:szCs w:val="28"/>
        </w:rPr>
        <w:t>часа</w:t>
      </w:r>
      <w:r w:rsidRPr="00832AD3">
        <w:rPr>
          <w:b/>
          <w:sz w:val="26"/>
          <w:szCs w:val="26"/>
        </w:rPr>
        <w:t xml:space="preserve"> </w:t>
      </w:r>
      <w:r w:rsidRPr="00832AD3">
        <w:rPr>
          <w:sz w:val="26"/>
          <w:szCs w:val="26"/>
        </w:rPr>
        <w:t xml:space="preserve"> </w:t>
      </w:r>
      <w:r w:rsidRPr="00832AD3">
        <w:rPr>
          <w:b/>
          <w:sz w:val="28"/>
          <w:szCs w:val="28"/>
        </w:rPr>
        <w:t xml:space="preserve">в </w:t>
      </w:r>
      <w:r w:rsidRPr="00832AD3">
        <w:rPr>
          <w:b/>
          <w:sz w:val="32"/>
          <w:szCs w:val="32"/>
        </w:rPr>
        <w:t>МЛАДЕЖКИ ДОМ, НАХОДЯЩ СЕ НА ПЛ.“ГЕНЧО КЪРГОВ“ В ГР. ГУРКОВО</w:t>
      </w:r>
      <w:r w:rsidRPr="00832AD3">
        <w:rPr>
          <w:sz w:val="28"/>
          <w:szCs w:val="28"/>
        </w:rPr>
        <w:t xml:space="preserve"> </w:t>
      </w:r>
      <w:r w:rsidRPr="00832AD3">
        <w:t>при  следния проект за</w:t>
      </w:r>
    </w:p>
    <w:p w:rsidR="00832AD3" w:rsidRPr="00832AD3" w:rsidRDefault="00832AD3" w:rsidP="00832AD3">
      <w:pPr>
        <w:ind w:firstLine="709"/>
        <w:jc w:val="both"/>
        <w:rPr>
          <w:sz w:val="16"/>
          <w:szCs w:val="16"/>
          <w:lang w:val="en-US"/>
        </w:rPr>
      </w:pPr>
      <w:r w:rsidRPr="00832AD3">
        <w:rPr>
          <w:b/>
          <w:sz w:val="36"/>
          <w:szCs w:val="26"/>
        </w:rPr>
        <w:t xml:space="preserve"> </w:t>
      </w:r>
    </w:p>
    <w:p w:rsidR="00832AD3" w:rsidRPr="00832AD3" w:rsidRDefault="00832AD3" w:rsidP="00832AD3">
      <w:pPr>
        <w:ind w:firstLine="708"/>
        <w:jc w:val="both"/>
      </w:pPr>
      <w:r w:rsidRPr="00832AD3">
        <w:rPr>
          <w:b/>
          <w:sz w:val="36"/>
          <w:szCs w:val="36"/>
          <w:lang w:val="ru-RU"/>
        </w:rPr>
        <w:t xml:space="preserve">                         </w:t>
      </w:r>
      <w:r>
        <w:rPr>
          <w:b/>
          <w:sz w:val="36"/>
          <w:szCs w:val="36"/>
          <w:lang w:val="ru-RU"/>
        </w:rPr>
        <w:t xml:space="preserve"> </w:t>
      </w:r>
      <w:r w:rsidRPr="00832AD3">
        <w:rPr>
          <w:b/>
          <w:sz w:val="36"/>
          <w:szCs w:val="36"/>
        </w:rPr>
        <w:t>Д Н Е В Е Н  Р Е Д:</w:t>
      </w:r>
      <w:r w:rsidRPr="00832AD3">
        <w:rPr>
          <w:b/>
          <w:lang w:val="ru-RU"/>
        </w:rPr>
        <w:t xml:space="preserve"> </w:t>
      </w:r>
    </w:p>
    <w:p w:rsidR="00832AD3" w:rsidRPr="00832AD3" w:rsidRDefault="00832AD3" w:rsidP="00832AD3">
      <w:pPr>
        <w:jc w:val="both"/>
        <w:rPr>
          <w:b/>
          <w:sz w:val="16"/>
          <w:szCs w:val="16"/>
          <w:lang w:val="en-US"/>
        </w:rPr>
      </w:pPr>
    </w:p>
    <w:p w:rsidR="00832AD3" w:rsidRPr="00832AD3" w:rsidRDefault="00832AD3" w:rsidP="00832AD3">
      <w:pPr>
        <w:widowControl w:val="0"/>
        <w:jc w:val="both"/>
        <w:rPr>
          <w:color w:val="000000"/>
          <w:lang w:bidi="bg-BG"/>
        </w:rPr>
      </w:pPr>
      <w:r w:rsidRPr="00832AD3">
        <w:rPr>
          <w:b/>
          <w:color w:val="000000"/>
          <w:lang w:bidi="bg-BG"/>
        </w:rPr>
        <w:t>1.</w:t>
      </w:r>
      <w:r w:rsidRPr="00832AD3">
        <w:rPr>
          <w:color w:val="000000"/>
          <w:lang w:bidi="bg-BG"/>
        </w:rPr>
        <w:t xml:space="preserve"> Предложение с вх. № ОС - 32 / 07.02.2023 г. - приемане на Анализ за дейността на Участък – Гурково  при Районно управление – Казанлък в  ОДМВР гр. Стара Загора за 20</w:t>
      </w:r>
      <w:r w:rsidRPr="00832AD3">
        <w:rPr>
          <w:color w:val="000000"/>
          <w:lang w:val="en-US" w:bidi="bg-BG"/>
        </w:rPr>
        <w:t>2</w:t>
      </w:r>
      <w:r w:rsidRPr="00832AD3">
        <w:rPr>
          <w:color w:val="000000"/>
          <w:lang w:bidi="bg-BG"/>
        </w:rPr>
        <w:t>2 г.</w:t>
      </w:r>
    </w:p>
    <w:p w:rsidR="00832AD3" w:rsidRPr="00832AD3" w:rsidRDefault="00832AD3" w:rsidP="00832AD3">
      <w:pPr>
        <w:widowControl w:val="0"/>
        <w:ind w:left="4248" w:firstLine="708"/>
        <w:rPr>
          <w:color w:val="000000"/>
          <w:lang w:bidi="bg-BG"/>
        </w:rPr>
      </w:pPr>
      <w:r w:rsidRPr="00832AD3">
        <w:rPr>
          <w:b/>
          <w:lang w:val="ru-RU"/>
        </w:rPr>
        <w:t>Вносител:</w:t>
      </w:r>
      <w:r w:rsidRPr="00832AD3">
        <w:rPr>
          <w:lang w:val="ru-RU"/>
        </w:rPr>
        <w:t xml:space="preserve"> Председател на ОбС</w:t>
      </w:r>
    </w:p>
    <w:p w:rsidR="00832AD3" w:rsidRPr="00832AD3" w:rsidRDefault="00832AD3" w:rsidP="00832AD3">
      <w:pPr>
        <w:widowControl w:val="0"/>
        <w:jc w:val="both"/>
        <w:rPr>
          <w:b/>
          <w:color w:val="000000"/>
          <w:lang w:bidi="bg-BG"/>
        </w:rPr>
      </w:pPr>
      <w:r w:rsidRPr="00832AD3">
        <w:rPr>
          <w:b/>
          <w:color w:val="000000"/>
          <w:lang w:bidi="bg-BG"/>
        </w:rPr>
        <w:t xml:space="preserve">2. </w:t>
      </w:r>
      <w:r w:rsidRPr="00832AD3">
        <w:rPr>
          <w:color w:val="000000"/>
          <w:lang w:bidi="bg-BG"/>
        </w:rPr>
        <w:t>Предложение с вх. № ОС - 36 / 08.02.2023 г. – приемане на и</w:t>
      </w:r>
      <w:r w:rsidRPr="00832AD3">
        <w:t>нвестиционна програма за финансиране на капиталовите разходи на Община Гурково за 2023г.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32AD3">
        <w:rPr>
          <w:b/>
          <w:color w:val="000000"/>
        </w:rPr>
        <w:t xml:space="preserve">3. </w:t>
      </w:r>
      <w:r w:rsidRPr="00832AD3">
        <w:rPr>
          <w:color w:val="000000"/>
        </w:rPr>
        <w:t>Предложение с вх. № ОС - 37 / 08.02.2023 г. - у</w:t>
      </w:r>
      <w:r w:rsidRPr="00832AD3">
        <w:rPr>
          <w:bCs/>
          <w:color w:val="000000"/>
        </w:rPr>
        <w:t xml:space="preserve">твърждаване на Културен календар на Община Гурково за 2023 г. 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lang w:eastAsia="en-US"/>
        </w:rPr>
      </w:pPr>
      <w:r w:rsidRPr="00832AD3">
        <w:rPr>
          <w:b/>
          <w:szCs w:val="20"/>
          <w:lang w:eastAsia="en-US"/>
        </w:rPr>
        <w:t xml:space="preserve">4. </w:t>
      </w:r>
      <w:r w:rsidRPr="00832AD3">
        <w:rPr>
          <w:szCs w:val="20"/>
          <w:lang w:eastAsia="en-US"/>
        </w:rPr>
        <w:t>Предложение с вх. № ОС - 33 / 08.02.2023 г. - п</w:t>
      </w:r>
      <w:r w:rsidRPr="00832AD3">
        <w:rPr>
          <w:lang w:eastAsia="en-US"/>
        </w:rPr>
        <w:t>риемане</w:t>
      </w:r>
      <w:r w:rsidRPr="00832AD3">
        <w:rPr>
          <w:b/>
          <w:lang w:eastAsia="en-US"/>
        </w:rPr>
        <w:t xml:space="preserve"> </w:t>
      </w:r>
      <w:r w:rsidRPr="00832AD3">
        <w:rPr>
          <w:lang w:eastAsia="en-US"/>
        </w:rPr>
        <w:t xml:space="preserve">на отчет за изпълнение на </w:t>
      </w:r>
    </w:p>
    <w:p w:rsidR="00832AD3" w:rsidRPr="00832AD3" w:rsidRDefault="00832AD3" w:rsidP="00832AD3">
      <w:pPr>
        <w:ind w:left="1440" w:hanging="1440"/>
        <w:jc w:val="both"/>
        <w:rPr>
          <w:lang w:eastAsia="en-US"/>
        </w:rPr>
      </w:pPr>
      <w:r w:rsidRPr="00832AD3">
        <w:rPr>
          <w:lang w:eastAsia="en-US"/>
        </w:rPr>
        <w:t xml:space="preserve">Годишната програма за управление и разпореждане с имотите – общинска собственост за </w:t>
      </w:r>
    </w:p>
    <w:p w:rsidR="00832AD3" w:rsidRPr="00832AD3" w:rsidRDefault="00832AD3" w:rsidP="00832AD3">
      <w:pPr>
        <w:jc w:val="both"/>
        <w:rPr>
          <w:lang w:eastAsia="en-US"/>
        </w:rPr>
      </w:pPr>
      <w:r w:rsidRPr="00832AD3">
        <w:rPr>
          <w:lang w:eastAsia="en-US"/>
        </w:rPr>
        <w:t>2022 година.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  <w:color w:val="000000"/>
          <w:lang w:bidi="bg-BG"/>
        </w:rPr>
        <w:t xml:space="preserve">          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lang w:eastAsia="en-US"/>
        </w:rPr>
      </w:pPr>
      <w:r w:rsidRPr="00832AD3">
        <w:rPr>
          <w:b/>
          <w:szCs w:val="20"/>
          <w:lang w:eastAsia="en-US"/>
        </w:rPr>
        <w:t xml:space="preserve">5. </w:t>
      </w:r>
      <w:r w:rsidRPr="00832AD3">
        <w:rPr>
          <w:szCs w:val="20"/>
          <w:lang w:eastAsia="en-US"/>
        </w:rPr>
        <w:t>Предложение с вх. № ОС - 34 / 08.02.2023 г. - п</w:t>
      </w:r>
      <w:r w:rsidRPr="00832AD3">
        <w:rPr>
          <w:lang w:eastAsia="en-US"/>
        </w:rPr>
        <w:t>риемане на Годишна програма за управление и разпореждане с имотите - общинска собственост през 2023 г.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  <w:color w:val="000000"/>
          <w:lang w:bidi="bg-BG"/>
        </w:rPr>
        <w:tab/>
        <w:t xml:space="preserve">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rFonts w:ascii="Arial Unicode MS" w:eastAsia="Arial Unicode MS" w:hAnsi="Arial Unicode MS" w:cs="Arial Unicode MS"/>
          <w:b/>
          <w:color w:val="000000"/>
          <w:lang w:val="en-US" w:bidi="bg-BG"/>
        </w:rPr>
      </w:pPr>
      <w:r w:rsidRPr="00832AD3">
        <w:rPr>
          <w:rFonts w:eastAsia="Arial Unicode MS"/>
          <w:b/>
          <w:color w:val="000000"/>
          <w:lang w:bidi="bg-BG"/>
        </w:rPr>
        <w:t>6.</w:t>
      </w:r>
      <w:r w:rsidRPr="00832AD3">
        <w:rPr>
          <w:rFonts w:ascii="Arial Unicode MS" w:eastAsia="Arial Unicode MS" w:hAnsi="Arial Unicode MS" w:cs="Arial Unicode MS"/>
          <w:b/>
          <w:color w:val="000000"/>
          <w:lang w:bidi="bg-BG"/>
        </w:rPr>
        <w:t xml:space="preserve"> </w:t>
      </w:r>
      <w:r w:rsidRPr="00832AD3">
        <w:rPr>
          <w:rFonts w:eastAsia="Arial Unicode MS"/>
          <w:color w:val="000000"/>
          <w:lang w:bidi="bg-BG"/>
        </w:rPr>
        <w:t>Предложение с вх. № ОС - 23 / 27.01.2023 г. -</w:t>
      </w:r>
      <w:r w:rsidRPr="00832AD3">
        <w:rPr>
          <w:rFonts w:ascii="Arial Unicode MS" w:eastAsia="Arial Unicode MS" w:hAnsi="Arial Unicode MS" w:cs="Arial Unicode MS"/>
          <w:color w:val="000000"/>
          <w:lang w:bidi="bg-BG"/>
        </w:rPr>
        <w:t xml:space="preserve"> </w:t>
      </w:r>
      <w:r w:rsidRPr="00832AD3">
        <w:rPr>
          <w:color w:val="000000"/>
        </w:rPr>
        <w:t>п</w:t>
      </w:r>
      <w:r w:rsidRPr="00832AD3">
        <w:rPr>
          <w:bCs/>
          <w:color w:val="000000"/>
        </w:rPr>
        <w:t xml:space="preserve">риемане на Програма </w:t>
      </w:r>
      <w:r w:rsidRPr="00832AD3">
        <w:rPr>
          <w:bCs/>
        </w:rPr>
        <w:t>за</w:t>
      </w:r>
      <w:r w:rsidRPr="00832AD3">
        <w:t xml:space="preserve"> </w:t>
      </w:r>
      <w:r w:rsidRPr="00832AD3">
        <w:rPr>
          <w:bCs/>
        </w:rPr>
        <w:t>реализиране на общественополезни</w:t>
      </w:r>
      <w:r w:rsidRPr="00832AD3">
        <w:t xml:space="preserve"> </w:t>
      </w:r>
      <w:r w:rsidRPr="00832AD3">
        <w:rPr>
          <w:bCs/>
        </w:rPr>
        <w:t xml:space="preserve">дейности </w:t>
      </w:r>
      <w:r w:rsidRPr="00832AD3">
        <w:t xml:space="preserve"> </w:t>
      </w:r>
      <w:r w:rsidRPr="00832AD3">
        <w:rPr>
          <w:bCs/>
        </w:rPr>
        <w:t>в община Гурково</w:t>
      </w:r>
      <w:r w:rsidRPr="00832AD3">
        <w:t xml:space="preserve"> о</w:t>
      </w:r>
      <w:r w:rsidRPr="00832AD3">
        <w:rPr>
          <w:bCs/>
        </w:rPr>
        <w:t>т</w:t>
      </w:r>
      <w:r w:rsidRPr="00832AD3">
        <w:t xml:space="preserve"> </w:t>
      </w:r>
      <w:r w:rsidRPr="00832AD3">
        <w:rPr>
          <w:bCs/>
        </w:rPr>
        <w:t>лица в трудоспособна възраст,</w:t>
      </w:r>
      <w:r w:rsidRPr="00832AD3">
        <w:t xml:space="preserve"> </w:t>
      </w:r>
      <w:r w:rsidRPr="00832AD3">
        <w:rPr>
          <w:bCs/>
        </w:rPr>
        <w:t>подлежащи на месечно социално</w:t>
      </w:r>
      <w:r w:rsidRPr="00832AD3">
        <w:t xml:space="preserve"> </w:t>
      </w:r>
      <w:r w:rsidRPr="00832AD3">
        <w:rPr>
          <w:bCs/>
        </w:rPr>
        <w:t>подпомагане</w:t>
      </w:r>
      <w:r w:rsidRPr="00832AD3">
        <w:t xml:space="preserve"> </w:t>
      </w:r>
      <w:r w:rsidRPr="00832AD3">
        <w:rPr>
          <w:bCs/>
        </w:rPr>
        <w:t>за периода  от 2023 г. до 2025 г.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 xml:space="preserve">          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u w:val="single"/>
        </w:rPr>
      </w:pPr>
      <w:r w:rsidRPr="00832AD3">
        <w:rPr>
          <w:rFonts w:eastAsia="Arial Unicode MS"/>
          <w:b/>
          <w:lang w:bidi="bg-BG"/>
        </w:rPr>
        <w:t xml:space="preserve">7. </w:t>
      </w:r>
      <w:r w:rsidRPr="00832AD3">
        <w:rPr>
          <w:rFonts w:eastAsia="Arial Unicode MS"/>
          <w:color w:val="000000"/>
          <w:lang w:bidi="bg-BG"/>
        </w:rPr>
        <w:t>Предложение с вх. № ОС - 39 / 08.02.2023 г. - о</w:t>
      </w:r>
      <w:r w:rsidRPr="00832AD3">
        <w:rPr>
          <w:szCs w:val="20"/>
          <w:lang w:val="en-AU"/>
        </w:rPr>
        <w:t>тпус</w:t>
      </w:r>
      <w:r w:rsidRPr="00832AD3">
        <w:rPr>
          <w:szCs w:val="20"/>
        </w:rPr>
        <w:t>кане на</w:t>
      </w:r>
      <w:r w:rsidRPr="00832AD3">
        <w:rPr>
          <w:szCs w:val="20"/>
          <w:lang w:val="en-AU"/>
        </w:rPr>
        <w:t xml:space="preserve"> еднократна финансова помощ на </w:t>
      </w:r>
      <w:r w:rsidRPr="00832AD3">
        <w:rPr>
          <w:szCs w:val="20"/>
        </w:rPr>
        <w:t xml:space="preserve"> гражданин от</w:t>
      </w:r>
      <w:r w:rsidRPr="00832AD3">
        <w:rPr>
          <w:szCs w:val="20"/>
          <w:lang w:val="en-AU"/>
        </w:rPr>
        <w:t xml:space="preserve"> Община Гурково</w:t>
      </w:r>
      <w:r w:rsidRPr="00832AD3">
        <w:rPr>
          <w:szCs w:val="20"/>
        </w:rPr>
        <w:t>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  <w:lang w:bidi="bg-BG"/>
        </w:rPr>
        <w:tab/>
        <w:t xml:space="preserve">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szCs w:val="20"/>
          <w:lang w:eastAsia="en-US"/>
        </w:rPr>
      </w:pPr>
      <w:r w:rsidRPr="00832AD3">
        <w:rPr>
          <w:b/>
          <w:szCs w:val="20"/>
          <w:lang w:eastAsia="en-US"/>
        </w:rPr>
        <w:t>8.</w:t>
      </w:r>
      <w:r w:rsidRPr="00832AD3">
        <w:rPr>
          <w:szCs w:val="20"/>
          <w:lang w:eastAsia="en-US"/>
        </w:rPr>
        <w:t xml:space="preserve"> Предложение с вх. № ОС - 40 / 08.02.2023 г. - утвърждаване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техните наематели и на други лица.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jc w:val="both"/>
        <w:rPr>
          <w:szCs w:val="20"/>
          <w:lang w:eastAsia="en-US"/>
        </w:rPr>
      </w:pPr>
      <w:r w:rsidRPr="00832AD3">
        <w:rPr>
          <w:b/>
          <w:szCs w:val="20"/>
          <w:lang w:eastAsia="en-US"/>
        </w:rPr>
        <w:t>9.</w:t>
      </w:r>
      <w:r w:rsidRPr="00832AD3">
        <w:rPr>
          <w:szCs w:val="20"/>
          <w:lang w:eastAsia="en-US"/>
        </w:rPr>
        <w:t xml:space="preserve"> Предложение с вх. № ОС - 41 / 08.02.2023 г. - утвърждаване списък на общинските гаражи по брой, предназначение и местонахождение.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rPr>
          <w:lang w:eastAsia="en-US"/>
        </w:rPr>
      </w:pPr>
      <w:r w:rsidRPr="00832AD3">
        <w:rPr>
          <w:b/>
          <w:szCs w:val="20"/>
          <w:lang w:eastAsia="en-US"/>
        </w:rPr>
        <w:t xml:space="preserve">10. </w:t>
      </w:r>
      <w:r w:rsidRPr="00832AD3">
        <w:rPr>
          <w:szCs w:val="20"/>
          <w:lang w:eastAsia="en-US"/>
        </w:rPr>
        <w:t>Предложение с вх. № ОС - 42 / 08.02.2023 г. - у</w:t>
      </w:r>
      <w:r w:rsidRPr="00832AD3">
        <w:rPr>
          <w:lang w:eastAsia="en-US"/>
        </w:rPr>
        <w:t xml:space="preserve">чредяване възмездно право на строеж, за жилищно строителство, върху недвижими имоти – частна общинска собственост, находящи се в гр.Гурково. 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  <w:color w:val="000000"/>
          <w:lang w:bidi="bg-BG"/>
        </w:rPr>
        <w:tab/>
        <w:t xml:space="preserve">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color w:val="000000"/>
          <w:lang w:bidi="bg-BG"/>
        </w:rPr>
      </w:pPr>
      <w:r w:rsidRPr="00832AD3">
        <w:rPr>
          <w:b/>
          <w:color w:val="000000"/>
          <w:lang w:bidi="bg-BG"/>
        </w:rPr>
        <w:lastRenderedPageBreak/>
        <w:t xml:space="preserve">11. </w:t>
      </w:r>
      <w:r w:rsidRPr="00832AD3">
        <w:rPr>
          <w:color w:val="000000"/>
          <w:lang w:bidi="bg-BG"/>
        </w:rPr>
        <w:t>Предложение с вх. № ОС - 43 / 08.02.2023 г. - одобряване на ПУП – ПП /парцеларен план за елементите на техническата инфраструктура/ за изграждане на обект: „Довеждащ канализационен колектор към пречиствателна станция за отпадни води гр. Гурково, община Гурково“.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u w:val="single"/>
          <w:lang w:val="x-none" w:eastAsia="en-US"/>
        </w:rPr>
      </w:pPr>
      <w:r w:rsidRPr="00832AD3">
        <w:rPr>
          <w:rFonts w:eastAsia="Arial Unicode MS"/>
          <w:b/>
          <w:color w:val="000000"/>
          <w:lang w:bidi="bg-BG"/>
        </w:rPr>
        <w:t xml:space="preserve">12. </w:t>
      </w:r>
      <w:r w:rsidRPr="00832AD3">
        <w:rPr>
          <w:rFonts w:eastAsia="Arial Unicode MS"/>
          <w:color w:val="000000"/>
          <w:lang w:bidi="bg-BG"/>
        </w:rPr>
        <w:t>Предложение с вх. № ОС - 44 / 08.02.2023 г. - о</w:t>
      </w:r>
      <w:r w:rsidRPr="00832AD3">
        <w:rPr>
          <w:lang w:eastAsia="en-US"/>
        </w:rPr>
        <w:t>добряване на</w:t>
      </w:r>
      <w:r w:rsidRPr="00832AD3">
        <w:rPr>
          <w:lang w:val="x-none" w:eastAsia="en-US"/>
        </w:rPr>
        <w:t xml:space="preserve"> ПУП – ПП /парцеларен план за елементите на техническата инфраструктура/ за изграждане на обект : „Външно ел.захранване на фотоволтаична централа за присъединяване към мрежата на „Електроразпределение Юг“ ЕАД“.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color w:val="000000"/>
          <w:lang w:bidi="bg-BG"/>
        </w:rPr>
        <w:tab/>
        <w:t xml:space="preserve">  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  <w:rPr>
          <w:sz w:val="26"/>
          <w:szCs w:val="26"/>
        </w:rPr>
      </w:pPr>
      <w:r w:rsidRPr="00832AD3">
        <w:rPr>
          <w:rFonts w:eastAsia="Arial Unicode MS"/>
          <w:b/>
          <w:lang w:bidi="bg-BG"/>
        </w:rPr>
        <w:t>13.</w:t>
      </w:r>
      <w:r w:rsidRPr="00832AD3">
        <w:rPr>
          <w:rFonts w:ascii="Arial Unicode MS" w:eastAsia="Arial Unicode MS" w:hAnsi="Arial Unicode MS" w:cs="Arial Unicode MS"/>
          <w:lang w:bidi="bg-BG"/>
        </w:rPr>
        <w:t xml:space="preserve"> </w:t>
      </w:r>
      <w:r w:rsidRPr="00832AD3">
        <w:rPr>
          <w:rFonts w:eastAsia="Calibri"/>
          <w:sz w:val="26"/>
          <w:szCs w:val="26"/>
        </w:rPr>
        <w:t>Предложение   с   вх. №    ОС –  45  / 09.01.2023 г. - о</w:t>
      </w:r>
      <w:r w:rsidRPr="00832AD3">
        <w:rPr>
          <w:sz w:val="26"/>
          <w:szCs w:val="26"/>
        </w:rPr>
        <w:t>пределяне на пасищата, мерите и ливадите за общо и индивидуално ползване на територията на Община Гурково, правила за ползването им и годишния план за паша за стопанската 2023-2024 г.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  <w:i/>
          <w:color w:val="000000"/>
          <w:lang w:bidi="bg-BG"/>
        </w:rPr>
        <w:t xml:space="preserve">                                                                                         </w:t>
      </w:r>
      <w:r w:rsidRPr="00832AD3">
        <w:rPr>
          <w:b/>
          <w:lang w:val="ru-RU"/>
        </w:rPr>
        <w:t xml:space="preserve">Вносител: </w:t>
      </w:r>
      <w:r w:rsidRPr="00832AD3">
        <w:t>Кмет на Община</w:t>
      </w:r>
    </w:p>
    <w:p w:rsidR="00832AD3" w:rsidRPr="00832AD3" w:rsidRDefault="00832AD3" w:rsidP="00832AD3">
      <w:pPr>
        <w:widowControl w:val="0"/>
        <w:jc w:val="both"/>
      </w:pPr>
      <w:r w:rsidRPr="00832AD3">
        <w:rPr>
          <w:b/>
        </w:rPr>
        <w:t>14.</w:t>
      </w:r>
      <w:r w:rsidRPr="00832AD3">
        <w:t xml:space="preserve"> Точка „Разни“</w:t>
      </w:r>
    </w:p>
    <w:p w:rsidR="00700908" w:rsidRDefault="00700908" w:rsidP="00700908">
      <w:pPr>
        <w:jc w:val="both"/>
        <w:rPr>
          <w:sz w:val="16"/>
          <w:szCs w:val="16"/>
        </w:rPr>
      </w:pPr>
    </w:p>
    <w:p w:rsidR="00832AD3" w:rsidRDefault="00832AD3" w:rsidP="00700908">
      <w:pPr>
        <w:jc w:val="both"/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832AD3" w:rsidRPr="00155B27" w:rsidRDefault="00832AD3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84360" w:rsidRPr="00384360">
        <w:rPr>
          <w:b/>
          <w:sz w:val="32"/>
          <w:szCs w:val="32"/>
        </w:rPr>
        <w:t>13</w:t>
      </w:r>
      <w:r w:rsidR="00C45405">
        <w:rPr>
          <w:b/>
          <w:sz w:val="32"/>
          <w:szCs w:val="28"/>
        </w:rPr>
        <w:t>.0</w:t>
      </w:r>
      <w:r w:rsidR="00832AD3">
        <w:rPr>
          <w:b/>
          <w:sz w:val="32"/>
          <w:szCs w:val="28"/>
        </w:rPr>
        <w:t>2</w:t>
      </w:r>
      <w:r w:rsidR="002764F8" w:rsidRPr="002764F8">
        <w:rPr>
          <w:b/>
          <w:sz w:val="32"/>
          <w:szCs w:val="28"/>
        </w:rPr>
        <w:t>.202</w:t>
      </w:r>
      <w:r w:rsidR="00832AD3">
        <w:rPr>
          <w:b/>
          <w:sz w:val="32"/>
          <w:szCs w:val="28"/>
        </w:rPr>
        <w:t>3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832AD3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832AD3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D4" w:rsidRDefault="005F57D4" w:rsidP="003F1F62">
      <w:r>
        <w:separator/>
      </w:r>
    </w:p>
  </w:endnote>
  <w:endnote w:type="continuationSeparator" w:id="0">
    <w:p w:rsidR="005F57D4" w:rsidRDefault="005F57D4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78A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78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D4" w:rsidRDefault="005F57D4" w:rsidP="003F1F62">
      <w:r>
        <w:separator/>
      </w:r>
    </w:p>
  </w:footnote>
  <w:footnote w:type="continuationSeparator" w:id="0">
    <w:p w:rsidR="005F57D4" w:rsidRDefault="005F57D4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A3"/>
    <w:multiLevelType w:val="hybridMultilevel"/>
    <w:tmpl w:val="AD681E36"/>
    <w:lvl w:ilvl="0" w:tplc="0FB614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55B27"/>
    <w:rsid w:val="00160B4E"/>
    <w:rsid w:val="001647E3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84360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5F57D4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3F2D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C3EE6"/>
    <w:rsid w:val="007E1B21"/>
    <w:rsid w:val="007E4EA6"/>
    <w:rsid w:val="00805BC1"/>
    <w:rsid w:val="00810CA3"/>
    <w:rsid w:val="00832AD3"/>
    <w:rsid w:val="0084238F"/>
    <w:rsid w:val="008537C6"/>
    <w:rsid w:val="00861DB2"/>
    <w:rsid w:val="008800FF"/>
    <w:rsid w:val="00890307"/>
    <w:rsid w:val="008D2114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9F78A2"/>
    <w:rsid w:val="00A2632D"/>
    <w:rsid w:val="00A3515D"/>
    <w:rsid w:val="00A46742"/>
    <w:rsid w:val="00A52AD9"/>
    <w:rsid w:val="00A552BC"/>
    <w:rsid w:val="00A61B49"/>
    <w:rsid w:val="00A65720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37D6-1BF4-49CF-A157-894D4F3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2023-02-10T08:22:00Z</dcterms:created>
  <dcterms:modified xsi:type="dcterms:W3CDTF">2023-02-10T08:22:00Z</dcterms:modified>
</cp:coreProperties>
</file>